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8365"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b/>
          <w:bCs/>
          <w:color w:val="212529"/>
          <w:kern w:val="0"/>
          <w:sz w:val="27"/>
          <w:szCs w:val="27"/>
          <w:lang w:eastAsia="nl-NL"/>
          <w14:ligatures w14:val="none"/>
        </w:rPr>
        <w:t>Gemeente peilt ideeën en behoeften voor de jaarwisseling</w:t>
      </w:r>
    </w:p>
    <w:p w14:paraId="6C6878A1"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22222"/>
          <w:kern w:val="0"/>
          <w:lang w:eastAsia="nl-NL"/>
          <w14:ligatures w14:val="none"/>
        </w:rPr>
        <w:t> </w:t>
      </w:r>
    </w:p>
    <w:p w14:paraId="7EE8A881"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b/>
          <w:bCs/>
          <w:color w:val="212529"/>
          <w:kern w:val="0"/>
          <w:lang w:eastAsia="nl-NL"/>
          <w14:ligatures w14:val="none"/>
        </w:rPr>
        <w:t>De gemeente Schouwen-Duiveland wil graag weten hoe inwoners oud en nieuw willen vieren en welke ideeën of initiatieven er leven. Aanleiding hiervoor is het verbod op consumentenvuurwerk dat vanaf dit jaar in Nederland geldt. Vanaf donderdag 20 augustus kunnen inwoners hierover meedenken door een enquête in te vullen.</w:t>
      </w:r>
    </w:p>
    <w:p w14:paraId="3E954BFB"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22222"/>
          <w:kern w:val="0"/>
          <w:lang w:eastAsia="nl-NL"/>
          <w14:ligatures w14:val="none"/>
        </w:rPr>
        <w:t> </w:t>
      </w:r>
    </w:p>
    <w:p w14:paraId="0090C46A"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12529"/>
          <w:kern w:val="0"/>
          <w:lang w:eastAsia="nl-NL"/>
          <w14:ligatures w14:val="none"/>
        </w:rPr>
        <w:t>Aanleiding voor de enquête is een motie die de gemeenteraad begin dit jaar aannam. Daarin vroeg de raad om inwoners en lokale organisaties te betrekken bij de invulling van de jaarwisseling en ideeën, zorgen en initiatieven op te halen.</w:t>
      </w:r>
    </w:p>
    <w:p w14:paraId="4CCBBD05"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22222"/>
          <w:kern w:val="0"/>
          <w:lang w:eastAsia="nl-NL"/>
          <w14:ligatures w14:val="none"/>
        </w:rPr>
        <w:t> </w:t>
      </w:r>
    </w:p>
    <w:p w14:paraId="3F1F5098"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b/>
          <w:bCs/>
          <w:color w:val="212529"/>
          <w:kern w:val="0"/>
          <w:lang w:eastAsia="nl-NL"/>
          <w14:ligatures w14:val="none"/>
        </w:rPr>
        <w:t>Ideeën en initiatieven ophalen</w:t>
      </w:r>
    </w:p>
    <w:p w14:paraId="2F63AC1D"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12529"/>
          <w:kern w:val="0"/>
          <w:lang w:eastAsia="nl-NL"/>
          <w14:ligatures w14:val="none"/>
        </w:rPr>
        <w:t>Met de enquête brengt de gemeente in beeld of er behoefte is aan gezamenlijke activiteiten en welke ideeën en initiatieven er op Schouwen-Duiveland leven. Denk bijvoorbeeld aan activiteiten in een dorpskern of bestaande initiatieven die een rol kunnen spelen tijdens de jaarwisseling. Iedereen kan zijn ideeën delen. In samenwerking met SMWO worden jongeren daarnaast actief benaderd om te horen hoe zij naar de jaarwisseling kijken en welke ideeën zij hebben.</w:t>
      </w:r>
    </w:p>
    <w:p w14:paraId="1DCEA6A9"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22222"/>
          <w:kern w:val="0"/>
          <w:lang w:eastAsia="nl-NL"/>
          <w14:ligatures w14:val="none"/>
        </w:rPr>
        <w:t> </w:t>
      </w:r>
    </w:p>
    <w:p w14:paraId="1BDC57DF"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b/>
          <w:bCs/>
          <w:color w:val="212529"/>
          <w:kern w:val="0"/>
          <w:lang w:eastAsia="nl-NL"/>
          <w14:ligatures w14:val="none"/>
        </w:rPr>
        <w:t>Wat gebeurt er met de uitkomsten?</w:t>
      </w:r>
    </w:p>
    <w:p w14:paraId="6F23BB82"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12529"/>
          <w:kern w:val="0"/>
          <w:lang w:eastAsia="nl-NL"/>
          <w14:ligatures w14:val="none"/>
        </w:rPr>
        <w:t>De gemeente informeert de gemeenteraad over de uitkomsten van de enquête. De resultaten worden ook gepubliceerd op </w:t>
      </w:r>
      <w:hyperlink r:id="rId4" w:tgtFrame="_blank" w:history="1">
        <w:r w:rsidRPr="00ED15C2">
          <w:rPr>
            <w:rFonts w:ascii="Arial" w:eastAsia="Times New Roman" w:hAnsi="Arial" w:cs="Arial"/>
            <w:color w:val="1155CC"/>
            <w:kern w:val="0"/>
            <w:u w:val="single"/>
            <w:lang w:eastAsia="nl-NL"/>
            <w14:ligatures w14:val="none"/>
          </w:rPr>
          <w:t>denkmee.schouwen-duiveland.nl</w:t>
        </w:r>
      </w:hyperlink>
      <w:r w:rsidRPr="00ED15C2">
        <w:rPr>
          <w:rFonts w:ascii="Arial" w:eastAsia="Times New Roman" w:hAnsi="Arial" w:cs="Arial"/>
          <w:color w:val="212529"/>
          <w:kern w:val="0"/>
          <w:lang w:eastAsia="nl-NL"/>
          <w14:ligatures w14:val="none"/>
        </w:rPr>
        <w:t>.</w:t>
      </w:r>
    </w:p>
    <w:p w14:paraId="48DD5E97"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22222"/>
          <w:kern w:val="0"/>
          <w:lang w:eastAsia="nl-NL"/>
          <w14:ligatures w14:val="none"/>
        </w:rPr>
        <w:t> </w:t>
      </w:r>
    </w:p>
    <w:p w14:paraId="6F82A423"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12529"/>
          <w:kern w:val="0"/>
          <w:lang w:eastAsia="nl-NL"/>
          <w14:ligatures w14:val="none"/>
        </w:rPr>
        <w:t>Inwoners kunnen in de enquête aangeven of zij op de hoogte willen blijven van de uitkomsten en het vervolg. Ook kunnen zij aangeven of de gemeente hen later opnieuw mag benaderen om mee te denken of mee te helpen bij eventuele vervolgstappen.</w:t>
      </w:r>
    </w:p>
    <w:p w14:paraId="01DFD864"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color w:val="222222"/>
          <w:kern w:val="0"/>
          <w:lang w:eastAsia="nl-NL"/>
          <w14:ligatures w14:val="none"/>
        </w:rPr>
        <w:t> </w:t>
      </w:r>
    </w:p>
    <w:p w14:paraId="037D299B" w14:textId="77777777" w:rsidR="00ED15C2" w:rsidRPr="00ED15C2" w:rsidRDefault="00ED15C2" w:rsidP="00ED15C2">
      <w:pPr>
        <w:spacing w:before="100" w:beforeAutospacing="1" w:after="100" w:afterAutospacing="1" w:line="240" w:lineRule="auto"/>
        <w:rPr>
          <w:rFonts w:ascii="Arial" w:eastAsia="Times New Roman" w:hAnsi="Arial" w:cs="Arial"/>
          <w:color w:val="222222"/>
          <w:kern w:val="0"/>
          <w:lang w:eastAsia="nl-NL"/>
          <w14:ligatures w14:val="none"/>
        </w:rPr>
      </w:pPr>
      <w:r w:rsidRPr="00ED15C2">
        <w:rPr>
          <w:rFonts w:ascii="Arial" w:eastAsia="Times New Roman" w:hAnsi="Arial" w:cs="Arial"/>
          <w:b/>
          <w:bCs/>
          <w:color w:val="212529"/>
          <w:kern w:val="0"/>
          <w:lang w:eastAsia="nl-NL"/>
          <w14:ligatures w14:val="none"/>
        </w:rPr>
        <w:t>Meedenken vanaf 20 augustus</w:t>
      </w:r>
    </w:p>
    <w:p w14:paraId="2F9E480C" w14:textId="08C7E7FD" w:rsidR="00ED15C2" w:rsidRDefault="00ED15C2" w:rsidP="00ED15C2">
      <w:r w:rsidRPr="00ED15C2">
        <w:rPr>
          <w:rFonts w:ascii="Arial" w:eastAsia="Times New Roman" w:hAnsi="Arial" w:cs="Arial"/>
          <w:color w:val="212529"/>
          <w:kern w:val="0"/>
          <w:lang w:eastAsia="nl-NL"/>
          <w14:ligatures w14:val="none"/>
        </w:rPr>
        <w:t>De enquête is vanaf donderdag 20 augustus tot en met zondag 6 september in te vullen via </w:t>
      </w:r>
      <w:hyperlink r:id="rId5" w:tgtFrame="_blank" w:history="1">
        <w:r w:rsidRPr="00ED15C2">
          <w:rPr>
            <w:rFonts w:ascii="Arial" w:eastAsia="Times New Roman" w:hAnsi="Arial" w:cs="Arial"/>
            <w:b/>
            <w:bCs/>
            <w:color w:val="1155CC"/>
            <w:kern w:val="0"/>
            <w:u w:val="single"/>
            <w:lang w:eastAsia="nl-NL"/>
            <w14:ligatures w14:val="none"/>
          </w:rPr>
          <w:t>denkmee.schouwen-duiveland.nl</w:t>
        </w:r>
      </w:hyperlink>
      <w:r w:rsidRPr="00ED15C2">
        <w:rPr>
          <w:rFonts w:ascii="Arial" w:eastAsia="Times New Roman" w:hAnsi="Arial" w:cs="Arial"/>
          <w:color w:val="212529"/>
          <w:kern w:val="0"/>
          <w:lang w:eastAsia="nl-NL"/>
          <w14:ligatures w14:val="none"/>
        </w:rPr>
        <w:t>. Onder de deelnemers worden 10 cadeaubonnen van € 20 verloot.</w:t>
      </w:r>
    </w:p>
    <w:sectPr w:rsidR="00ED1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C2"/>
    <w:rsid w:val="00873056"/>
    <w:rsid w:val="00ED15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4ADD"/>
  <w15:chartTrackingRefBased/>
  <w15:docId w15:val="{BB28A95D-9939-4F59-9653-395FC8B2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1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1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15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15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15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15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15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15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15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15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15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15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15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15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15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15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15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15C2"/>
    <w:rPr>
      <w:rFonts w:eastAsiaTheme="majorEastAsia" w:cstheme="majorBidi"/>
      <w:color w:val="272727" w:themeColor="text1" w:themeTint="D8"/>
    </w:rPr>
  </w:style>
  <w:style w:type="paragraph" w:styleId="Titel">
    <w:name w:val="Title"/>
    <w:basedOn w:val="Standaard"/>
    <w:next w:val="Standaard"/>
    <w:link w:val="TitelChar"/>
    <w:uiPriority w:val="10"/>
    <w:qFormat/>
    <w:rsid w:val="00ED1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15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15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15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15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15C2"/>
    <w:rPr>
      <w:i/>
      <w:iCs/>
      <w:color w:val="404040" w:themeColor="text1" w:themeTint="BF"/>
    </w:rPr>
  </w:style>
  <w:style w:type="paragraph" w:styleId="Lijstalinea">
    <w:name w:val="List Paragraph"/>
    <w:basedOn w:val="Standaard"/>
    <w:uiPriority w:val="34"/>
    <w:qFormat/>
    <w:rsid w:val="00ED15C2"/>
    <w:pPr>
      <w:ind w:left="720"/>
      <w:contextualSpacing/>
    </w:pPr>
  </w:style>
  <w:style w:type="character" w:styleId="Intensievebenadrukking">
    <w:name w:val="Intense Emphasis"/>
    <w:basedOn w:val="Standaardalinea-lettertype"/>
    <w:uiPriority w:val="21"/>
    <w:qFormat/>
    <w:rsid w:val="00ED15C2"/>
    <w:rPr>
      <w:i/>
      <w:iCs/>
      <w:color w:val="0F4761" w:themeColor="accent1" w:themeShade="BF"/>
    </w:rPr>
  </w:style>
  <w:style w:type="paragraph" w:styleId="Duidelijkcitaat">
    <w:name w:val="Intense Quote"/>
    <w:basedOn w:val="Standaard"/>
    <w:next w:val="Standaard"/>
    <w:link w:val="DuidelijkcitaatChar"/>
    <w:uiPriority w:val="30"/>
    <w:qFormat/>
    <w:rsid w:val="00ED1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15C2"/>
    <w:rPr>
      <w:i/>
      <w:iCs/>
      <w:color w:val="0F4761" w:themeColor="accent1" w:themeShade="BF"/>
    </w:rPr>
  </w:style>
  <w:style w:type="character" w:styleId="Intensieveverwijzing">
    <w:name w:val="Intense Reference"/>
    <w:basedOn w:val="Standaardalinea-lettertype"/>
    <w:uiPriority w:val="32"/>
    <w:qFormat/>
    <w:rsid w:val="00ED15C2"/>
    <w:rPr>
      <w:b/>
      <w:bCs/>
      <w:smallCaps/>
      <w:color w:val="0F4761" w:themeColor="accent1" w:themeShade="BF"/>
      <w:spacing w:val="5"/>
    </w:rPr>
  </w:style>
  <w:style w:type="paragraph" w:styleId="Normaalweb">
    <w:name w:val="Normal (Web)"/>
    <w:basedOn w:val="Standaard"/>
    <w:uiPriority w:val="99"/>
    <w:semiHidden/>
    <w:unhideWhenUsed/>
    <w:rsid w:val="00ED15C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ED15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persvragenmonitor.nl/link?id=oCTeKSwUhIw:YrP7eE5zfMO-LNSSY1az7w:3QLmtWp9se5f6XmdkvW9BCSboaSBO9sjd2f23Fs7NNiDl9R3IklJY9eNpiD9tkBYbHjVjB02vHItfFarisj34933Jf4eKh86qm-iFjUzccpuLTjwImVod9w1cydLlLcLK3Eent4iJLk1b6uOX9C3Y1ndszji6r-2-wgWeYEES0xIEMW2I0xfHlmJwgYghqGScbGox4HMaeUeKsrzihQ-IWJtMSaqlD29OqS1Ht-9OY0:PfEJhV02Ca2JO6ZOjT5KfKvo9X-0iI1x1w-vg-BEKPY" TargetMode="External"/><Relationship Id="rId4" Type="http://schemas.openxmlformats.org/officeDocument/2006/relationships/hyperlink" Target="http://denkmee.schouwen-duive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1859</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 Roon</dc:creator>
  <cp:keywords/>
  <dc:description/>
  <cp:lastModifiedBy>Martin van Roon</cp:lastModifiedBy>
  <cp:revision>1</cp:revision>
  <dcterms:created xsi:type="dcterms:W3CDTF">2026-08-21T08:10:00Z</dcterms:created>
  <dcterms:modified xsi:type="dcterms:W3CDTF">2026-08-21T08:11:00Z</dcterms:modified>
</cp:coreProperties>
</file>